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452" w:rsidRDefault="00667DFA" w:rsidP="00E32932">
      <w:pPr>
        <w:shd w:val="clear" w:color="auto" w:fill="FFFFFF"/>
        <w:spacing w:before="48" w:after="192" w:line="240" w:lineRule="auto"/>
        <w:jc w:val="center"/>
        <w:rPr>
          <w:rFonts w:ascii="PT Sans" w:eastAsia="PT Sans" w:hAnsi="PT Sans" w:cs="PT Sans"/>
          <w:b/>
          <w:color w:val="76923C"/>
          <w:sz w:val="40"/>
          <w:szCs w:val="40"/>
        </w:rPr>
      </w:pPr>
      <w:r>
        <w:rPr>
          <w:rFonts w:ascii="PT Sans" w:eastAsia="PT Sans" w:hAnsi="PT Sans" w:cs="PT Sans"/>
          <w:b/>
          <w:color w:val="76923C"/>
          <w:sz w:val="40"/>
          <w:szCs w:val="40"/>
        </w:rPr>
        <w:t>Sustainability Leadership Awards</w:t>
      </w:r>
    </w:p>
    <w:p w:rsidR="00735452" w:rsidRPr="009E22A7" w:rsidRDefault="00667DFA" w:rsidP="002867D2">
      <w:pPr>
        <w:widowControl w:val="0"/>
        <w:spacing w:after="0"/>
        <w:ind w:left="360"/>
        <w:rPr>
          <w:rFonts w:ascii="PT Sans" w:eastAsia="PT Sans" w:hAnsi="PT Sans" w:cs="PT Sans"/>
          <w:sz w:val="16"/>
          <w:szCs w:val="16"/>
        </w:rPr>
      </w:pPr>
      <w:r>
        <w:rPr>
          <w:rFonts w:ascii="PT Sans" w:eastAsia="PT Sans" w:hAnsi="PT Sans" w:cs="PT Sans"/>
          <w:sz w:val="24"/>
          <w:szCs w:val="24"/>
        </w:rPr>
        <w:t xml:space="preserve">The </w:t>
      </w:r>
      <w:r w:rsidRPr="009E22A7">
        <w:rPr>
          <w:rFonts w:ascii="PT Sans" w:eastAsia="PT Sans" w:hAnsi="PT Sans" w:cs="PT Sans"/>
          <w:sz w:val="24"/>
          <w:szCs w:val="24"/>
        </w:rPr>
        <w:t xml:space="preserve">Sustainability Leadership Awards are presented on the basis of excellence in fostering leadership and commitment to the health of our community and our planet through an understanding of, and actions to enhance, the stability, resilience, and diversity of our intertwined natural, social, economic, and cultural systems at the U of U.  An award of $2,500 will be given in </w:t>
      </w:r>
      <w:r w:rsidRPr="009E22A7">
        <w:rPr>
          <w:rFonts w:ascii="PT Sans" w:eastAsia="PT Sans" w:hAnsi="PT Sans" w:cs="PT Sans"/>
          <w:sz w:val="24"/>
          <w:szCs w:val="24"/>
          <w:u w:val="single"/>
        </w:rPr>
        <w:t>each</w:t>
      </w:r>
      <w:r w:rsidRPr="009E22A7">
        <w:rPr>
          <w:rFonts w:ascii="PT Sans" w:eastAsia="PT Sans" w:hAnsi="PT Sans" w:cs="PT Sans"/>
          <w:sz w:val="24"/>
          <w:szCs w:val="24"/>
        </w:rPr>
        <w:t xml:space="preserve"> of </w:t>
      </w:r>
      <w:r w:rsidR="00EE6CD2" w:rsidRPr="009E22A7">
        <w:rPr>
          <w:rFonts w:ascii="PT Sans" w:eastAsia="PT Sans" w:hAnsi="PT Sans" w:cs="PT Sans"/>
          <w:sz w:val="24"/>
          <w:szCs w:val="24"/>
        </w:rPr>
        <w:t>two</w:t>
      </w:r>
      <w:r w:rsidRPr="009E22A7">
        <w:rPr>
          <w:rFonts w:ascii="PT Sans" w:eastAsia="PT Sans" w:hAnsi="PT Sans" w:cs="PT Sans"/>
          <w:sz w:val="24"/>
          <w:szCs w:val="24"/>
        </w:rPr>
        <w:t xml:space="preserve"> categories (described below). The awards are </w:t>
      </w:r>
      <w:r w:rsidR="00E32932" w:rsidRPr="009E22A7">
        <w:rPr>
          <w:rFonts w:ascii="PT Sans" w:eastAsia="PT Sans" w:hAnsi="PT Sans" w:cs="PT Sans"/>
          <w:sz w:val="24"/>
          <w:szCs w:val="24"/>
        </w:rPr>
        <w:t>brought to you by the S</w:t>
      </w:r>
      <w:r w:rsidR="00EE6CD2" w:rsidRPr="009E22A7">
        <w:rPr>
          <w:rFonts w:ascii="PT Sans" w:eastAsia="PT Sans" w:hAnsi="PT Sans" w:cs="PT Sans"/>
          <w:sz w:val="24"/>
          <w:szCs w:val="24"/>
        </w:rPr>
        <w:t>ustainability Office</w:t>
      </w:r>
      <w:r w:rsidRPr="009E22A7">
        <w:rPr>
          <w:rFonts w:ascii="PT Sans" w:eastAsia="PT Sans" w:hAnsi="PT Sans" w:cs="PT Sans"/>
          <w:sz w:val="24"/>
          <w:szCs w:val="24"/>
        </w:rPr>
        <w:t>.  Nominations will be assessed using the following general criteria:</w:t>
      </w:r>
      <w:r w:rsidRPr="009E22A7">
        <w:rPr>
          <w:rFonts w:ascii="PT Sans" w:eastAsia="PT Sans" w:hAnsi="PT Sans" w:cs="PT Sans"/>
          <w:sz w:val="24"/>
          <w:szCs w:val="24"/>
        </w:rPr>
        <w:br/>
      </w:r>
    </w:p>
    <w:p w:rsidR="00735452" w:rsidRPr="009E22A7" w:rsidRDefault="00667DFA">
      <w:pPr>
        <w:widowControl w:val="0"/>
        <w:numPr>
          <w:ilvl w:val="0"/>
          <w:numId w:val="2"/>
        </w:numPr>
        <w:pBdr>
          <w:top w:val="nil"/>
          <w:left w:val="nil"/>
          <w:bottom w:val="nil"/>
          <w:right w:val="nil"/>
          <w:between w:val="nil"/>
        </w:pBdr>
        <w:spacing w:after="0"/>
        <w:rPr>
          <w:color w:val="000000"/>
          <w:sz w:val="24"/>
          <w:szCs w:val="24"/>
        </w:rPr>
      </w:pPr>
      <w:r w:rsidRPr="009E22A7">
        <w:rPr>
          <w:rFonts w:ascii="PT Sans" w:eastAsia="PT Sans" w:hAnsi="PT Sans" w:cs="PT Sans"/>
          <w:color w:val="000000"/>
          <w:sz w:val="24"/>
          <w:szCs w:val="24"/>
        </w:rPr>
        <w:t xml:space="preserve">Contributions to sustainability are innovative, clear, and impactful </w:t>
      </w:r>
    </w:p>
    <w:p w:rsidR="00735452" w:rsidRPr="009E22A7" w:rsidRDefault="00667DFA">
      <w:pPr>
        <w:widowControl w:val="0"/>
        <w:numPr>
          <w:ilvl w:val="0"/>
          <w:numId w:val="2"/>
        </w:numPr>
        <w:pBdr>
          <w:top w:val="nil"/>
          <w:left w:val="nil"/>
          <w:bottom w:val="nil"/>
          <w:right w:val="nil"/>
          <w:between w:val="nil"/>
        </w:pBdr>
        <w:spacing w:after="0"/>
        <w:rPr>
          <w:color w:val="000000"/>
          <w:sz w:val="24"/>
          <w:szCs w:val="24"/>
        </w:rPr>
      </w:pPr>
      <w:bookmarkStart w:id="0" w:name="_gjdgxs" w:colFirst="0" w:colLast="0"/>
      <w:bookmarkEnd w:id="0"/>
      <w:r w:rsidRPr="009E22A7">
        <w:rPr>
          <w:rFonts w:ascii="PT Sans" w:eastAsia="PT Sans" w:hAnsi="PT Sans" w:cs="PT Sans"/>
          <w:color w:val="000000"/>
          <w:sz w:val="24"/>
          <w:szCs w:val="24"/>
        </w:rPr>
        <w:t xml:space="preserve">Integrates </w:t>
      </w:r>
      <w:hyperlink r:id="rId7">
        <w:r w:rsidRPr="009E22A7">
          <w:rPr>
            <w:rFonts w:ascii="PT Sans" w:eastAsia="PT Sans" w:hAnsi="PT Sans" w:cs="PT Sans"/>
            <w:color w:val="1155CC"/>
            <w:sz w:val="24"/>
            <w:szCs w:val="24"/>
            <w:u w:val="single"/>
          </w:rPr>
          <w:t>“big ideas” of sustainability</w:t>
        </w:r>
      </w:hyperlink>
    </w:p>
    <w:p w:rsidR="00735452" w:rsidRPr="009E22A7" w:rsidRDefault="00667DFA">
      <w:pPr>
        <w:widowControl w:val="0"/>
        <w:numPr>
          <w:ilvl w:val="0"/>
          <w:numId w:val="2"/>
        </w:numPr>
        <w:pBdr>
          <w:top w:val="nil"/>
          <w:left w:val="nil"/>
          <w:bottom w:val="nil"/>
          <w:right w:val="nil"/>
          <w:between w:val="nil"/>
        </w:pBdr>
        <w:spacing w:after="0"/>
        <w:rPr>
          <w:color w:val="000000"/>
          <w:sz w:val="24"/>
          <w:szCs w:val="24"/>
        </w:rPr>
      </w:pPr>
      <w:r w:rsidRPr="009E22A7">
        <w:rPr>
          <w:rFonts w:ascii="PT Sans" w:eastAsia="PT Sans" w:hAnsi="PT Sans" w:cs="PT Sans"/>
          <w:color w:val="000000"/>
          <w:sz w:val="24"/>
          <w:szCs w:val="24"/>
        </w:rPr>
        <w:t>Is multi- or transdisciplinary</w:t>
      </w:r>
    </w:p>
    <w:p w:rsidR="00735452" w:rsidRPr="009E22A7" w:rsidRDefault="00667DFA">
      <w:pPr>
        <w:widowControl w:val="0"/>
        <w:spacing w:after="320"/>
        <w:rPr>
          <w:rFonts w:ascii="PT Sans" w:eastAsia="PT Sans" w:hAnsi="PT Sans" w:cs="PT Sans"/>
          <w:sz w:val="24"/>
          <w:szCs w:val="24"/>
        </w:rPr>
      </w:pPr>
      <w:r w:rsidRPr="009E22A7">
        <w:rPr>
          <w:rFonts w:ascii="PT Sans" w:eastAsia="PT Sans" w:hAnsi="PT Sans" w:cs="PT Sans"/>
          <w:sz w:val="24"/>
          <w:szCs w:val="24"/>
        </w:rPr>
        <w:br/>
        <w:t>Each award will also be assessed on additional criteria as outlined below.</w:t>
      </w:r>
    </w:p>
    <w:tbl>
      <w:tblPr>
        <w:tblStyle w:val="a"/>
        <w:tblW w:w="9555" w:type="dxa"/>
        <w:tblInd w:w="93" w:type="dxa"/>
        <w:tblLayout w:type="fixed"/>
        <w:tblLook w:val="0400" w:firstRow="0" w:lastRow="0" w:firstColumn="0" w:lastColumn="0" w:noHBand="0" w:noVBand="1"/>
      </w:tblPr>
      <w:tblGrid>
        <w:gridCol w:w="9555"/>
      </w:tblGrid>
      <w:tr w:rsidR="00735452" w:rsidRPr="009E22A7">
        <w:trPr>
          <w:trHeight w:val="280"/>
        </w:trPr>
        <w:tc>
          <w:tcPr>
            <w:tcW w:w="955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735452" w:rsidRPr="009E22A7" w:rsidRDefault="00667DFA">
            <w:pPr>
              <w:spacing w:after="0" w:line="240" w:lineRule="auto"/>
              <w:rPr>
                <w:rFonts w:ascii="PT Sans" w:eastAsia="PT Sans" w:hAnsi="PT Sans" w:cs="PT Sans"/>
                <w:b/>
                <w:color w:val="FFFFFF"/>
                <w:sz w:val="24"/>
                <w:szCs w:val="24"/>
              </w:rPr>
            </w:pPr>
            <w:r w:rsidRPr="009E22A7">
              <w:rPr>
                <w:rFonts w:ascii="PT Sans" w:eastAsia="PT Sans" w:hAnsi="PT Sans" w:cs="PT Sans"/>
                <w:b/>
                <w:color w:val="FFFFFF"/>
                <w:sz w:val="24"/>
                <w:szCs w:val="24"/>
              </w:rPr>
              <w:t>Nomination Process</w:t>
            </w:r>
          </w:p>
        </w:tc>
      </w:tr>
    </w:tbl>
    <w:p w:rsidR="00735452" w:rsidRPr="009E22A7" w:rsidRDefault="00667DFA">
      <w:pPr>
        <w:numPr>
          <w:ilvl w:val="0"/>
          <w:numId w:val="1"/>
        </w:numPr>
        <w:pBdr>
          <w:top w:val="nil"/>
          <w:left w:val="nil"/>
          <w:bottom w:val="nil"/>
          <w:right w:val="nil"/>
          <w:between w:val="nil"/>
        </w:pBdr>
        <w:spacing w:before="120" w:after="0"/>
        <w:ind w:left="446"/>
        <w:rPr>
          <w:color w:val="000000"/>
          <w:sz w:val="24"/>
          <w:szCs w:val="24"/>
        </w:rPr>
      </w:pPr>
      <w:r w:rsidRPr="009E22A7">
        <w:rPr>
          <w:rFonts w:ascii="PT Sans" w:eastAsia="PT Sans" w:hAnsi="PT Sans" w:cs="PT Sans"/>
          <w:color w:val="000000"/>
          <w:sz w:val="24"/>
          <w:szCs w:val="24"/>
        </w:rPr>
        <w:t>Please fill in the information requested below, and email the nomination form and all supporting documentation to</w:t>
      </w:r>
      <w:r w:rsidR="00E32932" w:rsidRPr="009E22A7">
        <w:rPr>
          <w:rFonts w:ascii="PT Sans" w:eastAsia="PT Sans" w:hAnsi="PT Sans" w:cs="PT Sans"/>
          <w:color w:val="000000"/>
          <w:sz w:val="24"/>
          <w:szCs w:val="24"/>
        </w:rPr>
        <w:t xml:space="preserve"> </w:t>
      </w:r>
      <w:hyperlink r:id="rId8" w:history="1">
        <w:r w:rsidR="00E32932" w:rsidRPr="009E22A7">
          <w:rPr>
            <w:rStyle w:val="Hyperlink"/>
            <w:rFonts w:ascii="PT Sans" w:eastAsia="PT Sans" w:hAnsi="PT Sans" w:cs="PT Sans"/>
            <w:sz w:val="24"/>
            <w:szCs w:val="24"/>
          </w:rPr>
          <w:t>meghan.burrows@envst.utah.edu</w:t>
        </w:r>
      </w:hyperlink>
      <w:r w:rsidR="00E32932" w:rsidRPr="009E22A7">
        <w:rPr>
          <w:rFonts w:ascii="PT Sans" w:eastAsia="PT Sans" w:hAnsi="PT Sans" w:cs="PT Sans"/>
          <w:color w:val="000000"/>
          <w:sz w:val="24"/>
          <w:szCs w:val="24"/>
        </w:rPr>
        <w:t xml:space="preserve"> </w:t>
      </w:r>
      <w:r w:rsidRPr="009E22A7">
        <w:rPr>
          <w:rFonts w:ascii="PT Sans" w:eastAsia="PT Sans" w:hAnsi="PT Sans" w:cs="PT Sans"/>
          <w:color w:val="000000"/>
          <w:sz w:val="24"/>
          <w:szCs w:val="24"/>
        </w:rPr>
        <w:t xml:space="preserve"> </w:t>
      </w:r>
    </w:p>
    <w:p w:rsidR="00735452" w:rsidRPr="009E22A7" w:rsidRDefault="00667DFA">
      <w:pPr>
        <w:numPr>
          <w:ilvl w:val="0"/>
          <w:numId w:val="1"/>
        </w:numPr>
        <w:pBdr>
          <w:top w:val="nil"/>
          <w:left w:val="nil"/>
          <w:bottom w:val="nil"/>
          <w:right w:val="nil"/>
          <w:between w:val="nil"/>
        </w:pBdr>
        <w:shd w:val="clear" w:color="auto" w:fill="FFFFFF"/>
        <w:tabs>
          <w:tab w:val="left" w:pos="450"/>
        </w:tabs>
        <w:spacing w:after="0" w:line="240" w:lineRule="auto"/>
        <w:rPr>
          <w:color w:val="000000"/>
          <w:sz w:val="24"/>
          <w:szCs w:val="24"/>
        </w:rPr>
      </w:pPr>
      <w:r w:rsidRPr="009E22A7">
        <w:rPr>
          <w:rFonts w:ascii="PT Sans" w:eastAsia="PT Sans" w:hAnsi="PT Sans" w:cs="PT Sans"/>
          <w:color w:val="000000"/>
          <w:sz w:val="24"/>
          <w:szCs w:val="24"/>
        </w:rPr>
        <w:t xml:space="preserve">Nominations are due by </w:t>
      </w:r>
      <w:r w:rsidR="00E32932" w:rsidRPr="009E22A7">
        <w:rPr>
          <w:rFonts w:ascii="PT Sans" w:eastAsia="PT Sans" w:hAnsi="PT Sans" w:cs="PT Sans"/>
          <w:color w:val="000000"/>
          <w:sz w:val="24"/>
          <w:szCs w:val="24"/>
        </w:rPr>
        <w:t>March 2</w:t>
      </w:r>
      <w:r w:rsidRPr="009E22A7">
        <w:rPr>
          <w:rFonts w:ascii="PT Sans" w:eastAsia="PT Sans" w:hAnsi="PT Sans" w:cs="PT Sans"/>
          <w:color w:val="000000"/>
          <w:sz w:val="24"/>
          <w:szCs w:val="24"/>
        </w:rPr>
        <w:t>, 20</w:t>
      </w:r>
      <w:r w:rsidR="00E32932" w:rsidRPr="009E22A7">
        <w:rPr>
          <w:rFonts w:ascii="PT Sans" w:eastAsia="PT Sans" w:hAnsi="PT Sans" w:cs="PT Sans"/>
          <w:color w:val="000000"/>
          <w:sz w:val="24"/>
          <w:szCs w:val="24"/>
        </w:rPr>
        <w:t>20</w:t>
      </w:r>
      <w:r w:rsidR="002867D2" w:rsidRPr="009E22A7">
        <w:rPr>
          <w:rFonts w:ascii="PT Sans" w:eastAsia="PT Sans" w:hAnsi="PT Sans" w:cs="PT Sans"/>
          <w:color w:val="000000"/>
          <w:sz w:val="24"/>
          <w:szCs w:val="24"/>
        </w:rPr>
        <w:t>.</w:t>
      </w:r>
    </w:p>
    <w:p w:rsidR="00735452" w:rsidRPr="009E22A7" w:rsidRDefault="00735452">
      <w:pPr>
        <w:pBdr>
          <w:top w:val="nil"/>
          <w:left w:val="nil"/>
          <w:bottom w:val="nil"/>
          <w:right w:val="nil"/>
          <w:between w:val="nil"/>
        </w:pBdr>
        <w:shd w:val="clear" w:color="auto" w:fill="FFFFFF"/>
        <w:tabs>
          <w:tab w:val="left" w:pos="450"/>
        </w:tabs>
        <w:spacing w:after="192" w:line="240" w:lineRule="auto"/>
        <w:ind w:left="450" w:hanging="720"/>
        <w:rPr>
          <w:rFonts w:ascii="Arial Narrow" w:eastAsia="Arial Narrow" w:hAnsi="Arial Narrow" w:cs="Arial Narrow"/>
          <w:color w:val="000000"/>
          <w:sz w:val="24"/>
          <w:szCs w:val="24"/>
        </w:rPr>
      </w:pPr>
    </w:p>
    <w:tbl>
      <w:tblPr>
        <w:tblStyle w:val="a0"/>
        <w:tblW w:w="9555" w:type="dxa"/>
        <w:tblInd w:w="93" w:type="dxa"/>
        <w:tblLayout w:type="fixed"/>
        <w:tblLook w:val="0400" w:firstRow="0" w:lastRow="0" w:firstColumn="0" w:lastColumn="0" w:noHBand="0" w:noVBand="1"/>
      </w:tblPr>
      <w:tblGrid>
        <w:gridCol w:w="9555"/>
      </w:tblGrid>
      <w:tr w:rsidR="00735452" w:rsidRPr="009E22A7">
        <w:trPr>
          <w:trHeight w:val="300"/>
        </w:trPr>
        <w:tc>
          <w:tcPr>
            <w:tcW w:w="955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735452" w:rsidRPr="009E22A7" w:rsidRDefault="00667DFA">
            <w:pPr>
              <w:spacing w:after="0" w:line="240" w:lineRule="auto"/>
              <w:rPr>
                <w:rFonts w:ascii="PT Sans" w:eastAsia="PT Sans" w:hAnsi="PT Sans" w:cs="PT Sans"/>
                <w:b/>
                <w:color w:val="FFFFFF"/>
                <w:sz w:val="24"/>
                <w:szCs w:val="24"/>
              </w:rPr>
            </w:pPr>
            <w:r w:rsidRPr="009E22A7">
              <w:rPr>
                <w:rFonts w:ascii="PT Sans" w:eastAsia="PT Sans" w:hAnsi="PT Sans" w:cs="PT Sans"/>
                <w:b/>
                <w:color w:val="FFFFFF"/>
                <w:sz w:val="24"/>
                <w:szCs w:val="24"/>
              </w:rPr>
              <w:t>Nominee Information</w:t>
            </w:r>
          </w:p>
        </w:tc>
      </w:tr>
      <w:tr w:rsidR="00735452">
        <w:trPr>
          <w:trHeight w:val="420"/>
        </w:trPr>
        <w:tc>
          <w:tcPr>
            <w:tcW w:w="9555" w:type="dxa"/>
            <w:tcBorders>
              <w:top w:val="single" w:sz="4" w:space="0" w:color="000000"/>
              <w:left w:val="nil"/>
              <w:bottom w:val="nil"/>
              <w:right w:val="nil"/>
            </w:tcBorders>
          </w:tcPr>
          <w:p w:rsidR="00735452" w:rsidRDefault="00667DFA">
            <w:pPr>
              <w:spacing w:before="120" w:after="0" w:line="240" w:lineRule="auto"/>
              <w:rPr>
                <w:rFonts w:ascii="PT Sans" w:eastAsia="PT Sans" w:hAnsi="PT Sans" w:cs="PT Sans"/>
                <w:color w:val="000000"/>
                <w:sz w:val="24"/>
                <w:szCs w:val="24"/>
              </w:rPr>
            </w:pPr>
            <w:r w:rsidRPr="009E22A7">
              <w:rPr>
                <w:rFonts w:ascii="PT Sans" w:eastAsia="PT Sans" w:hAnsi="PT Sans" w:cs="PT Sans"/>
                <w:b/>
                <w:color w:val="000000"/>
                <w:sz w:val="24"/>
                <w:szCs w:val="24"/>
              </w:rPr>
              <w:t xml:space="preserve">Name </w:t>
            </w:r>
            <w:r w:rsidRPr="009E22A7">
              <w:rPr>
                <w:rFonts w:ascii="PT Sans" w:eastAsia="PT Sans" w:hAnsi="PT Sans" w:cs="PT Sans"/>
                <w:color w:val="000000"/>
                <w:sz w:val="24"/>
                <w:szCs w:val="24"/>
              </w:rPr>
              <w:t xml:space="preserve">  </w:t>
            </w:r>
            <w:r w:rsidRPr="009E22A7">
              <w:rPr>
                <w:rFonts w:ascii="PT Sans" w:eastAsia="PT Sans" w:hAnsi="PT Sans" w:cs="PT Sans"/>
                <w:color w:val="808080"/>
                <w:sz w:val="24"/>
                <w:szCs w:val="24"/>
              </w:rPr>
              <w:t>Click here to enter text.</w:t>
            </w:r>
            <w:bookmarkStart w:id="1" w:name="_GoBack"/>
            <w:bookmarkEnd w:id="1"/>
          </w:p>
        </w:tc>
      </w:tr>
      <w:tr w:rsidR="00735452">
        <w:trPr>
          <w:trHeight w:val="420"/>
        </w:trPr>
        <w:tc>
          <w:tcPr>
            <w:tcW w:w="9555" w:type="dxa"/>
          </w:tcPr>
          <w:p w:rsidR="00735452" w:rsidRDefault="00667DFA">
            <w:pPr>
              <w:spacing w:before="120" w:after="0" w:line="240" w:lineRule="auto"/>
              <w:rPr>
                <w:rFonts w:ascii="PT Sans" w:eastAsia="PT Sans" w:hAnsi="PT Sans" w:cs="PT Sans"/>
                <w:color w:val="000000"/>
                <w:sz w:val="24"/>
                <w:szCs w:val="24"/>
              </w:rPr>
            </w:pPr>
            <w:r>
              <w:rPr>
                <w:rFonts w:ascii="PT Sans" w:eastAsia="PT Sans" w:hAnsi="PT Sans" w:cs="PT Sans"/>
                <w:b/>
                <w:color w:val="000000"/>
                <w:sz w:val="24"/>
                <w:szCs w:val="24"/>
              </w:rPr>
              <w:t xml:space="preserve">Title </w:t>
            </w:r>
            <w:r>
              <w:rPr>
                <w:rFonts w:ascii="PT Sans" w:eastAsia="PT Sans" w:hAnsi="PT Sans" w:cs="PT Sans"/>
                <w:color w:val="000000"/>
                <w:sz w:val="24"/>
                <w:szCs w:val="24"/>
              </w:rPr>
              <w:t xml:space="preserve">  </w:t>
            </w:r>
            <w:r>
              <w:rPr>
                <w:rFonts w:ascii="PT Sans" w:eastAsia="PT Sans" w:hAnsi="PT Sans" w:cs="PT Sans"/>
                <w:color w:val="808080"/>
                <w:sz w:val="24"/>
                <w:szCs w:val="24"/>
              </w:rPr>
              <w:t>Click here to enter text.</w:t>
            </w:r>
          </w:p>
        </w:tc>
      </w:tr>
      <w:tr w:rsidR="00735452">
        <w:trPr>
          <w:trHeight w:val="420"/>
        </w:trPr>
        <w:tc>
          <w:tcPr>
            <w:tcW w:w="9555" w:type="dxa"/>
          </w:tcPr>
          <w:p w:rsidR="00735452" w:rsidRDefault="00667DFA">
            <w:pPr>
              <w:spacing w:before="120" w:after="0" w:line="240" w:lineRule="auto"/>
              <w:rPr>
                <w:rFonts w:ascii="PT Sans" w:eastAsia="PT Sans" w:hAnsi="PT Sans" w:cs="PT Sans"/>
                <w:color w:val="000000"/>
                <w:sz w:val="24"/>
                <w:szCs w:val="24"/>
              </w:rPr>
            </w:pPr>
            <w:r>
              <w:rPr>
                <w:rFonts w:ascii="PT Sans" w:eastAsia="PT Sans" w:hAnsi="PT Sans" w:cs="PT Sans"/>
                <w:b/>
                <w:color w:val="000000"/>
                <w:sz w:val="24"/>
                <w:szCs w:val="24"/>
              </w:rPr>
              <w:t xml:space="preserve">Department  </w:t>
            </w:r>
            <w:r>
              <w:rPr>
                <w:rFonts w:ascii="PT Sans" w:eastAsia="PT Sans" w:hAnsi="PT Sans" w:cs="PT Sans"/>
                <w:color w:val="000000"/>
                <w:sz w:val="24"/>
                <w:szCs w:val="24"/>
              </w:rPr>
              <w:t xml:space="preserve">  </w:t>
            </w:r>
            <w:r>
              <w:rPr>
                <w:rFonts w:ascii="PT Sans" w:eastAsia="PT Sans" w:hAnsi="PT Sans" w:cs="PT Sans"/>
                <w:color w:val="808080"/>
                <w:sz w:val="24"/>
                <w:szCs w:val="24"/>
              </w:rPr>
              <w:t>Click here to enter text.</w:t>
            </w:r>
          </w:p>
        </w:tc>
      </w:tr>
      <w:tr w:rsidR="00735452">
        <w:trPr>
          <w:trHeight w:val="420"/>
        </w:trPr>
        <w:tc>
          <w:tcPr>
            <w:tcW w:w="9555" w:type="dxa"/>
          </w:tcPr>
          <w:p w:rsidR="00735452" w:rsidRDefault="00667DFA">
            <w:pPr>
              <w:spacing w:before="120" w:after="0" w:line="240" w:lineRule="auto"/>
              <w:rPr>
                <w:rFonts w:ascii="PT Sans" w:eastAsia="PT Sans" w:hAnsi="PT Sans" w:cs="PT Sans"/>
                <w:color w:val="000000"/>
                <w:sz w:val="24"/>
                <w:szCs w:val="24"/>
              </w:rPr>
            </w:pPr>
            <w:r>
              <w:rPr>
                <w:rFonts w:ascii="PT Sans" w:eastAsia="PT Sans" w:hAnsi="PT Sans" w:cs="PT Sans"/>
                <w:b/>
                <w:color w:val="000000"/>
                <w:sz w:val="24"/>
                <w:szCs w:val="24"/>
              </w:rPr>
              <w:t xml:space="preserve">Email </w:t>
            </w:r>
            <w:r>
              <w:rPr>
                <w:rFonts w:ascii="PT Sans" w:eastAsia="PT Sans" w:hAnsi="PT Sans" w:cs="PT Sans"/>
                <w:color w:val="000000"/>
                <w:sz w:val="24"/>
                <w:szCs w:val="24"/>
              </w:rPr>
              <w:t xml:space="preserve">    </w:t>
            </w:r>
            <w:r>
              <w:rPr>
                <w:rFonts w:ascii="PT Sans" w:eastAsia="PT Sans" w:hAnsi="PT Sans" w:cs="PT Sans"/>
                <w:color w:val="808080"/>
                <w:sz w:val="24"/>
                <w:szCs w:val="24"/>
              </w:rPr>
              <w:t>Click here to enter text.</w:t>
            </w:r>
          </w:p>
        </w:tc>
      </w:tr>
      <w:tr w:rsidR="00735452">
        <w:trPr>
          <w:trHeight w:val="420"/>
        </w:trPr>
        <w:tc>
          <w:tcPr>
            <w:tcW w:w="9555" w:type="dxa"/>
          </w:tcPr>
          <w:p w:rsidR="00735452" w:rsidRDefault="00667DFA">
            <w:pPr>
              <w:spacing w:before="120" w:after="120" w:line="240" w:lineRule="auto"/>
              <w:rPr>
                <w:rFonts w:ascii="PT Sans" w:eastAsia="PT Sans" w:hAnsi="PT Sans" w:cs="PT Sans"/>
                <w:color w:val="000000"/>
                <w:sz w:val="24"/>
                <w:szCs w:val="24"/>
              </w:rPr>
            </w:pPr>
            <w:r>
              <w:rPr>
                <w:rFonts w:ascii="PT Sans" w:eastAsia="PT Sans" w:hAnsi="PT Sans" w:cs="PT Sans"/>
                <w:b/>
                <w:color w:val="000000"/>
                <w:sz w:val="24"/>
                <w:szCs w:val="24"/>
              </w:rPr>
              <w:t xml:space="preserve">Telephone </w:t>
            </w:r>
            <w:r>
              <w:rPr>
                <w:rFonts w:ascii="PT Sans" w:eastAsia="PT Sans" w:hAnsi="PT Sans" w:cs="PT Sans"/>
                <w:color w:val="000000"/>
                <w:sz w:val="24"/>
                <w:szCs w:val="24"/>
              </w:rPr>
              <w:t xml:space="preserve">  </w:t>
            </w:r>
            <w:r>
              <w:rPr>
                <w:rFonts w:ascii="PT Sans" w:eastAsia="PT Sans" w:hAnsi="PT Sans" w:cs="PT Sans"/>
                <w:color w:val="808080"/>
                <w:sz w:val="24"/>
                <w:szCs w:val="24"/>
              </w:rPr>
              <w:t>Click here to enter text.</w:t>
            </w:r>
          </w:p>
        </w:tc>
      </w:tr>
    </w:tbl>
    <w:p w:rsidR="00735452" w:rsidRDefault="00735452">
      <w:pPr>
        <w:spacing w:after="0"/>
      </w:pPr>
    </w:p>
    <w:tbl>
      <w:tblPr>
        <w:tblStyle w:val="a1"/>
        <w:tblW w:w="9555" w:type="dxa"/>
        <w:tblInd w:w="93" w:type="dxa"/>
        <w:tblLayout w:type="fixed"/>
        <w:tblLook w:val="0400" w:firstRow="0" w:lastRow="0" w:firstColumn="0" w:lastColumn="0" w:noHBand="0" w:noVBand="1"/>
      </w:tblPr>
      <w:tblGrid>
        <w:gridCol w:w="456"/>
        <w:gridCol w:w="9099"/>
      </w:tblGrid>
      <w:tr w:rsidR="00735452">
        <w:trPr>
          <w:trHeight w:val="300"/>
        </w:trPr>
        <w:tc>
          <w:tcPr>
            <w:tcW w:w="9555" w:type="dxa"/>
            <w:gridSpan w:val="2"/>
            <w:tcBorders>
              <w:top w:val="single" w:sz="4" w:space="0" w:color="000000"/>
              <w:left w:val="single" w:sz="4" w:space="0" w:color="000000"/>
              <w:bottom w:val="single" w:sz="4" w:space="0" w:color="000000"/>
              <w:right w:val="single" w:sz="4" w:space="0" w:color="000000"/>
            </w:tcBorders>
            <w:shd w:val="clear" w:color="auto" w:fill="595959"/>
            <w:vAlign w:val="center"/>
          </w:tcPr>
          <w:p w:rsidR="00735452" w:rsidRDefault="00667DFA">
            <w:pPr>
              <w:spacing w:after="0" w:line="240" w:lineRule="auto"/>
              <w:rPr>
                <w:rFonts w:ascii="PT Sans" w:eastAsia="PT Sans" w:hAnsi="PT Sans" w:cs="PT Sans"/>
                <w:b/>
                <w:color w:val="FFFFFF"/>
                <w:sz w:val="24"/>
                <w:szCs w:val="24"/>
              </w:rPr>
            </w:pPr>
            <w:bookmarkStart w:id="2" w:name="30j0zll" w:colFirst="0" w:colLast="0"/>
            <w:bookmarkStart w:id="3" w:name="1fob9te" w:colFirst="0" w:colLast="0"/>
            <w:bookmarkStart w:id="4" w:name="3znysh7" w:colFirst="0" w:colLast="0"/>
            <w:bookmarkStart w:id="5" w:name="2et92p0" w:colFirst="0" w:colLast="0"/>
            <w:bookmarkEnd w:id="2"/>
            <w:bookmarkEnd w:id="3"/>
            <w:bookmarkEnd w:id="4"/>
            <w:bookmarkEnd w:id="5"/>
            <w:r>
              <w:rPr>
                <w:rFonts w:ascii="PT Sans" w:eastAsia="PT Sans" w:hAnsi="PT Sans" w:cs="PT Sans"/>
                <w:b/>
                <w:color w:val="FFFFFF"/>
                <w:sz w:val="24"/>
                <w:szCs w:val="24"/>
              </w:rPr>
              <w:t>Alta Sustainability Leadership Awards (please check only one)</w:t>
            </w:r>
          </w:p>
        </w:tc>
      </w:tr>
      <w:tr w:rsidR="00735452">
        <w:trPr>
          <w:trHeight w:val="920"/>
        </w:trPr>
        <w:tc>
          <w:tcPr>
            <w:tcW w:w="456" w:type="dxa"/>
            <w:tcBorders>
              <w:top w:val="single" w:sz="4" w:space="0" w:color="000000"/>
              <w:left w:val="nil"/>
              <w:bottom w:val="nil"/>
              <w:right w:val="nil"/>
            </w:tcBorders>
          </w:tcPr>
          <w:p w:rsidR="00735452" w:rsidRDefault="00735452">
            <w:pPr>
              <w:spacing w:before="120" w:after="120" w:line="240" w:lineRule="auto"/>
              <w:jc w:val="right"/>
              <w:rPr>
                <w:rFonts w:ascii="PT Sans" w:eastAsia="PT Sans" w:hAnsi="PT Sans" w:cs="PT Sans"/>
                <w:sz w:val="24"/>
                <w:szCs w:val="24"/>
              </w:rPr>
            </w:pPr>
          </w:p>
        </w:tc>
        <w:tc>
          <w:tcPr>
            <w:tcW w:w="9099" w:type="dxa"/>
            <w:tcBorders>
              <w:top w:val="single" w:sz="4" w:space="0" w:color="000000"/>
              <w:left w:val="nil"/>
              <w:bottom w:val="nil"/>
              <w:right w:val="nil"/>
            </w:tcBorders>
          </w:tcPr>
          <w:p w:rsidR="00735452" w:rsidRDefault="00667DFA" w:rsidP="00EE6CD2">
            <w:pPr>
              <w:spacing w:before="120" w:after="120" w:line="240" w:lineRule="auto"/>
              <w:rPr>
                <w:rFonts w:ascii="PT Sans" w:eastAsia="PT Sans" w:hAnsi="PT Sans" w:cs="PT Sans"/>
                <w:sz w:val="18"/>
                <w:szCs w:val="18"/>
              </w:rPr>
            </w:pPr>
            <w:r>
              <w:rPr>
                <w:rFonts w:ascii="Arial Unicode MS" w:eastAsia="Arial Unicode MS" w:hAnsi="Arial Unicode MS" w:cs="Arial Unicode MS"/>
                <w:b/>
                <w:sz w:val="24"/>
                <w:szCs w:val="24"/>
              </w:rPr>
              <w:t>☐ Campus as a Living Lab Award</w:t>
            </w:r>
            <w:r>
              <w:rPr>
                <w:rFonts w:ascii="PT Sans" w:eastAsia="PT Sans" w:hAnsi="PT Sans" w:cs="PT Sans"/>
                <w:sz w:val="24"/>
                <w:szCs w:val="24"/>
              </w:rPr>
              <w:t xml:space="preserve"> - recognizes graduate or undergraduate student who completes an outstanding project or initiative that makes the U more sustainable. </w:t>
            </w:r>
            <w:r>
              <w:rPr>
                <w:rFonts w:ascii="PT Sans" w:eastAsia="PT Sans" w:hAnsi="PT Sans" w:cs="PT Sans"/>
                <w:i/>
                <w:sz w:val="24"/>
                <w:szCs w:val="24"/>
              </w:rPr>
              <w:t>(Nominations will be evaluated on the general criteria listed above, as well as the extent to which the project makes an impact and provides a model for student engagement on campus.)</w:t>
            </w:r>
          </w:p>
        </w:tc>
      </w:tr>
      <w:tr w:rsidR="00735452">
        <w:trPr>
          <w:trHeight w:val="720"/>
        </w:trPr>
        <w:tc>
          <w:tcPr>
            <w:tcW w:w="456" w:type="dxa"/>
          </w:tcPr>
          <w:p w:rsidR="00735452" w:rsidRDefault="00735452">
            <w:pPr>
              <w:spacing w:before="120" w:after="120" w:line="240" w:lineRule="auto"/>
              <w:jc w:val="right"/>
              <w:rPr>
                <w:rFonts w:ascii="PT Sans" w:eastAsia="PT Sans" w:hAnsi="PT Sans" w:cs="PT Sans"/>
                <w:sz w:val="24"/>
                <w:szCs w:val="24"/>
              </w:rPr>
            </w:pPr>
          </w:p>
        </w:tc>
        <w:tc>
          <w:tcPr>
            <w:tcW w:w="9099" w:type="dxa"/>
          </w:tcPr>
          <w:p w:rsidR="00735452" w:rsidRDefault="00667DFA">
            <w:pPr>
              <w:spacing w:before="120" w:after="120" w:line="240" w:lineRule="auto"/>
              <w:rPr>
                <w:rFonts w:ascii="PT Sans" w:eastAsia="PT Sans" w:hAnsi="PT Sans" w:cs="PT Sans"/>
                <w:color w:val="000000"/>
                <w:sz w:val="24"/>
                <w:szCs w:val="24"/>
              </w:rPr>
            </w:pPr>
            <w:r>
              <w:rPr>
                <w:rFonts w:ascii="Arial Unicode MS" w:eastAsia="Arial Unicode MS" w:hAnsi="Arial Unicode MS" w:cs="Arial Unicode MS"/>
                <w:b/>
                <w:sz w:val="24"/>
                <w:szCs w:val="24"/>
              </w:rPr>
              <w:t>☐ Sustainability Integration Award</w:t>
            </w:r>
            <w:r>
              <w:rPr>
                <w:rFonts w:ascii="PT Sans" w:eastAsia="PT Sans" w:hAnsi="PT Sans" w:cs="PT Sans"/>
                <w:sz w:val="24"/>
                <w:szCs w:val="24"/>
              </w:rPr>
              <w:t xml:space="preserve"> - recognizes an instructor (at any level) who successfully integrates sustainability education into their course(s). </w:t>
            </w:r>
            <w:r>
              <w:rPr>
                <w:rFonts w:ascii="PT Sans" w:eastAsia="PT Sans" w:hAnsi="PT Sans" w:cs="PT Sans"/>
                <w:i/>
                <w:sz w:val="24"/>
                <w:szCs w:val="24"/>
              </w:rPr>
              <w:t xml:space="preserve">(Nominees will </w:t>
            </w:r>
            <w:r>
              <w:rPr>
                <w:rFonts w:ascii="PT Sans" w:eastAsia="PT Sans" w:hAnsi="PT Sans" w:cs="PT Sans"/>
                <w:i/>
                <w:sz w:val="24"/>
                <w:szCs w:val="24"/>
              </w:rPr>
              <w:lastRenderedPageBreak/>
              <w:t>be evaluated on the general criteria listed above, as well as the extent of integration of sustainability into the course and evidence of student gains.)</w:t>
            </w:r>
          </w:p>
        </w:tc>
      </w:tr>
    </w:tbl>
    <w:p w:rsidR="00735452" w:rsidRDefault="00735452">
      <w:pPr>
        <w:spacing w:after="0"/>
      </w:pPr>
    </w:p>
    <w:tbl>
      <w:tblPr>
        <w:tblStyle w:val="a2"/>
        <w:tblW w:w="9555" w:type="dxa"/>
        <w:tblInd w:w="93" w:type="dxa"/>
        <w:tblLayout w:type="fixed"/>
        <w:tblLook w:val="0400" w:firstRow="0" w:lastRow="0" w:firstColumn="0" w:lastColumn="0" w:noHBand="0" w:noVBand="1"/>
      </w:tblPr>
      <w:tblGrid>
        <w:gridCol w:w="9555"/>
      </w:tblGrid>
      <w:tr w:rsidR="00735452">
        <w:trPr>
          <w:trHeight w:val="300"/>
        </w:trPr>
        <w:tc>
          <w:tcPr>
            <w:tcW w:w="955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735452" w:rsidRDefault="00667DFA">
            <w:pPr>
              <w:spacing w:after="0" w:line="240" w:lineRule="auto"/>
              <w:rPr>
                <w:rFonts w:ascii="PT Sans" w:eastAsia="PT Sans" w:hAnsi="PT Sans" w:cs="PT Sans"/>
                <w:b/>
                <w:color w:val="FFFFFF"/>
                <w:sz w:val="24"/>
                <w:szCs w:val="24"/>
              </w:rPr>
            </w:pPr>
            <w:r>
              <w:rPr>
                <w:rFonts w:ascii="PT Sans" w:eastAsia="PT Sans" w:hAnsi="PT Sans" w:cs="PT Sans"/>
                <w:b/>
                <w:color w:val="FFFFFF"/>
                <w:sz w:val="24"/>
                <w:szCs w:val="24"/>
              </w:rPr>
              <w:t>Your Information</w:t>
            </w:r>
          </w:p>
        </w:tc>
      </w:tr>
      <w:tr w:rsidR="00735452">
        <w:trPr>
          <w:trHeight w:val="420"/>
        </w:trPr>
        <w:tc>
          <w:tcPr>
            <w:tcW w:w="9555" w:type="dxa"/>
            <w:tcBorders>
              <w:top w:val="single" w:sz="4" w:space="0" w:color="000000"/>
              <w:left w:val="nil"/>
              <w:bottom w:val="nil"/>
              <w:right w:val="nil"/>
            </w:tcBorders>
          </w:tcPr>
          <w:p w:rsidR="00735452" w:rsidRDefault="00667DFA">
            <w:pPr>
              <w:spacing w:before="120" w:after="0" w:line="240" w:lineRule="auto"/>
              <w:rPr>
                <w:rFonts w:ascii="PT Sans" w:eastAsia="PT Sans" w:hAnsi="PT Sans" w:cs="PT Sans"/>
                <w:color w:val="000000"/>
                <w:sz w:val="24"/>
                <w:szCs w:val="24"/>
              </w:rPr>
            </w:pPr>
            <w:r>
              <w:rPr>
                <w:rFonts w:ascii="PT Sans" w:eastAsia="PT Sans" w:hAnsi="PT Sans" w:cs="PT Sans"/>
                <w:b/>
                <w:color w:val="000000"/>
                <w:sz w:val="24"/>
                <w:szCs w:val="24"/>
              </w:rPr>
              <w:t xml:space="preserve">Name </w:t>
            </w:r>
            <w:r>
              <w:rPr>
                <w:rFonts w:ascii="PT Sans" w:eastAsia="PT Sans" w:hAnsi="PT Sans" w:cs="PT Sans"/>
                <w:color w:val="000000"/>
                <w:sz w:val="24"/>
                <w:szCs w:val="24"/>
              </w:rPr>
              <w:t xml:space="preserve">  </w:t>
            </w:r>
            <w:r>
              <w:rPr>
                <w:rFonts w:ascii="PT Sans" w:eastAsia="PT Sans" w:hAnsi="PT Sans" w:cs="PT Sans"/>
                <w:color w:val="808080"/>
              </w:rPr>
              <w:t>Click here to enter text.</w:t>
            </w:r>
          </w:p>
        </w:tc>
      </w:tr>
      <w:tr w:rsidR="00735452">
        <w:trPr>
          <w:trHeight w:val="420"/>
        </w:trPr>
        <w:tc>
          <w:tcPr>
            <w:tcW w:w="9555" w:type="dxa"/>
          </w:tcPr>
          <w:p w:rsidR="00735452" w:rsidRDefault="00667DFA">
            <w:pPr>
              <w:spacing w:before="120" w:after="0" w:line="240" w:lineRule="auto"/>
              <w:rPr>
                <w:rFonts w:ascii="PT Sans" w:eastAsia="PT Sans" w:hAnsi="PT Sans" w:cs="PT Sans"/>
                <w:color w:val="000000"/>
                <w:sz w:val="24"/>
                <w:szCs w:val="24"/>
              </w:rPr>
            </w:pPr>
            <w:r>
              <w:rPr>
                <w:rFonts w:ascii="PT Sans" w:eastAsia="PT Sans" w:hAnsi="PT Sans" w:cs="PT Sans"/>
                <w:b/>
                <w:color w:val="000000"/>
                <w:sz w:val="24"/>
                <w:szCs w:val="24"/>
              </w:rPr>
              <w:t xml:space="preserve">Title </w:t>
            </w:r>
            <w:r>
              <w:rPr>
                <w:rFonts w:ascii="PT Sans" w:eastAsia="PT Sans" w:hAnsi="PT Sans" w:cs="PT Sans"/>
                <w:color w:val="000000"/>
                <w:sz w:val="24"/>
                <w:szCs w:val="24"/>
              </w:rPr>
              <w:t xml:space="preserve">  </w:t>
            </w:r>
            <w:r>
              <w:rPr>
                <w:rFonts w:ascii="PT Sans" w:eastAsia="PT Sans" w:hAnsi="PT Sans" w:cs="PT Sans"/>
                <w:color w:val="808080"/>
              </w:rPr>
              <w:t>Click here to enter text.</w:t>
            </w:r>
          </w:p>
        </w:tc>
      </w:tr>
      <w:tr w:rsidR="00735452">
        <w:trPr>
          <w:trHeight w:val="420"/>
        </w:trPr>
        <w:tc>
          <w:tcPr>
            <w:tcW w:w="9555" w:type="dxa"/>
          </w:tcPr>
          <w:p w:rsidR="00735452" w:rsidRDefault="00667DFA">
            <w:pPr>
              <w:spacing w:before="120" w:after="120" w:line="240" w:lineRule="auto"/>
              <w:rPr>
                <w:rFonts w:ascii="PT Sans" w:eastAsia="PT Sans" w:hAnsi="PT Sans" w:cs="PT Sans"/>
                <w:color w:val="000000"/>
                <w:sz w:val="24"/>
                <w:szCs w:val="24"/>
              </w:rPr>
            </w:pPr>
            <w:r>
              <w:rPr>
                <w:rFonts w:ascii="PT Sans" w:eastAsia="PT Sans" w:hAnsi="PT Sans" w:cs="PT Sans"/>
                <w:b/>
                <w:color w:val="000000"/>
                <w:sz w:val="24"/>
                <w:szCs w:val="24"/>
              </w:rPr>
              <w:t>Email</w:t>
            </w:r>
            <w:r>
              <w:rPr>
                <w:rFonts w:ascii="PT Sans" w:eastAsia="PT Sans" w:hAnsi="PT Sans" w:cs="PT Sans"/>
                <w:color w:val="000000"/>
                <w:sz w:val="24"/>
                <w:szCs w:val="24"/>
              </w:rPr>
              <w:t xml:space="preserve">   </w:t>
            </w:r>
            <w:r>
              <w:rPr>
                <w:rFonts w:ascii="PT Sans" w:eastAsia="PT Sans" w:hAnsi="PT Sans" w:cs="PT Sans"/>
                <w:color w:val="808080"/>
              </w:rPr>
              <w:t>Click here to enter text.</w:t>
            </w:r>
          </w:p>
        </w:tc>
      </w:tr>
    </w:tbl>
    <w:p w:rsidR="00735452" w:rsidRDefault="00735452">
      <w:pPr>
        <w:spacing w:after="0"/>
      </w:pPr>
    </w:p>
    <w:tbl>
      <w:tblPr>
        <w:tblStyle w:val="a3"/>
        <w:tblW w:w="9555" w:type="dxa"/>
        <w:tblInd w:w="93" w:type="dxa"/>
        <w:tblLayout w:type="fixed"/>
        <w:tblLook w:val="0400" w:firstRow="0" w:lastRow="0" w:firstColumn="0" w:lastColumn="0" w:noHBand="0" w:noVBand="1"/>
      </w:tblPr>
      <w:tblGrid>
        <w:gridCol w:w="9555"/>
      </w:tblGrid>
      <w:tr w:rsidR="00735452">
        <w:trPr>
          <w:trHeight w:val="360"/>
        </w:trPr>
        <w:tc>
          <w:tcPr>
            <w:tcW w:w="955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735452" w:rsidRDefault="00667DFA">
            <w:pPr>
              <w:spacing w:after="0" w:line="240" w:lineRule="auto"/>
              <w:rPr>
                <w:rFonts w:ascii="PT Sans" w:eastAsia="PT Sans" w:hAnsi="PT Sans" w:cs="PT Sans"/>
                <w:b/>
                <w:color w:val="FFFFFF"/>
                <w:sz w:val="24"/>
                <w:szCs w:val="24"/>
              </w:rPr>
            </w:pPr>
            <w:r>
              <w:rPr>
                <w:rFonts w:ascii="PT Sans" w:eastAsia="PT Sans" w:hAnsi="PT Sans" w:cs="PT Sans"/>
                <w:b/>
                <w:color w:val="FFFFFF"/>
                <w:sz w:val="24"/>
                <w:szCs w:val="24"/>
              </w:rPr>
              <w:t> Nominator Statement</w:t>
            </w:r>
          </w:p>
        </w:tc>
      </w:tr>
    </w:tbl>
    <w:p w:rsidR="00735452" w:rsidRDefault="00667DFA">
      <w:pPr>
        <w:spacing w:before="120" w:line="240" w:lineRule="auto"/>
        <w:rPr>
          <w:rFonts w:ascii="PT Sans" w:eastAsia="PT Sans" w:hAnsi="PT Sans" w:cs="PT Sans"/>
          <w:sz w:val="24"/>
          <w:szCs w:val="24"/>
        </w:rPr>
      </w:pPr>
      <w:r>
        <w:rPr>
          <w:rFonts w:ascii="PT Sans" w:eastAsia="PT Sans" w:hAnsi="PT Sans" w:cs="PT Sans"/>
          <w:sz w:val="24"/>
          <w:szCs w:val="24"/>
        </w:rPr>
        <w:t xml:space="preserve">Please attach a letter (no more than 2 pages) describing the candidate’s activities and contributions that most directly relate to the specific award for which you are nominating.  </w:t>
      </w:r>
    </w:p>
    <w:p w:rsidR="00735452" w:rsidRDefault="00667DFA">
      <w:pPr>
        <w:spacing w:before="120" w:line="240" w:lineRule="auto"/>
        <w:rPr>
          <w:rFonts w:ascii="PT Sans" w:eastAsia="PT Sans" w:hAnsi="PT Sans" w:cs="PT Sans"/>
          <w:b/>
          <w:i/>
          <w:sz w:val="24"/>
          <w:szCs w:val="24"/>
        </w:rPr>
      </w:pPr>
      <w:r>
        <w:rPr>
          <w:rFonts w:ascii="PT Sans" w:eastAsia="PT Sans" w:hAnsi="PT Sans" w:cs="PT Sans"/>
          <w:b/>
          <w:i/>
          <w:sz w:val="24"/>
          <w:szCs w:val="24"/>
        </w:rPr>
        <w:t>Nominations without a statement will not be considered.</w:t>
      </w:r>
    </w:p>
    <w:p w:rsidR="00735452" w:rsidRDefault="00735452">
      <w:pPr>
        <w:spacing w:line="240" w:lineRule="auto"/>
        <w:rPr>
          <w:rFonts w:ascii="Arial Narrow" w:eastAsia="Arial Narrow" w:hAnsi="Arial Narrow" w:cs="Arial Narrow"/>
        </w:rPr>
      </w:pPr>
    </w:p>
    <w:p w:rsidR="00735452" w:rsidRDefault="00735452">
      <w:pPr>
        <w:tabs>
          <w:tab w:val="left" w:pos="2745"/>
        </w:tabs>
        <w:spacing w:after="0"/>
        <w:rPr>
          <w:rFonts w:ascii="Times New Roman" w:eastAsia="Times New Roman" w:hAnsi="Times New Roman" w:cs="Times New Roman"/>
          <w:sz w:val="20"/>
          <w:szCs w:val="20"/>
        </w:rPr>
      </w:pPr>
    </w:p>
    <w:tbl>
      <w:tblPr>
        <w:tblStyle w:val="a4"/>
        <w:tblW w:w="9555" w:type="dxa"/>
        <w:tblInd w:w="93" w:type="dxa"/>
        <w:tblLayout w:type="fixed"/>
        <w:tblLook w:val="0400" w:firstRow="0" w:lastRow="0" w:firstColumn="0" w:lastColumn="0" w:noHBand="0" w:noVBand="1"/>
      </w:tblPr>
      <w:tblGrid>
        <w:gridCol w:w="9555"/>
      </w:tblGrid>
      <w:tr w:rsidR="00735452">
        <w:trPr>
          <w:trHeight w:val="360"/>
        </w:trPr>
        <w:tc>
          <w:tcPr>
            <w:tcW w:w="955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735452" w:rsidRDefault="00667DFA">
            <w:pPr>
              <w:spacing w:after="0" w:line="240" w:lineRule="auto"/>
              <w:rPr>
                <w:rFonts w:ascii="PT Sans" w:eastAsia="PT Sans" w:hAnsi="PT Sans" w:cs="PT Sans"/>
                <w:b/>
                <w:color w:val="FFFFFF"/>
                <w:sz w:val="24"/>
                <w:szCs w:val="24"/>
              </w:rPr>
            </w:pPr>
            <w:r>
              <w:rPr>
                <w:rFonts w:ascii="PT Sans" w:eastAsia="PT Sans" w:hAnsi="PT Sans" w:cs="PT Sans"/>
                <w:b/>
                <w:color w:val="FFFFFF"/>
                <w:sz w:val="24"/>
                <w:szCs w:val="24"/>
              </w:rPr>
              <w:t> Supporting Documentation</w:t>
            </w:r>
          </w:p>
        </w:tc>
      </w:tr>
    </w:tbl>
    <w:p w:rsidR="00735452" w:rsidRDefault="00667DFA">
      <w:pPr>
        <w:tabs>
          <w:tab w:val="left" w:pos="2745"/>
        </w:tabs>
        <w:spacing w:before="120" w:line="240" w:lineRule="auto"/>
        <w:rPr>
          <w:rFonts w:ascii="PT Sans" w:eastAsia="PT Sans" w:hAnsi="PT Sans" w:cs="PT Sans"/>
          <w:sz w:val="24"/>
          <w:szCs w:val="24"/>
        </w:rPr>
      </w:pPr>
      <w:r>
        <w:rPr>
          <w:rFonts w:ascii="PT Sans" w:eastAsia="PT Sans" w:hAnsi="PT Sans" w:cs="PT Sans"/>
          <w:sz w:val="24"/>
          <w:szCs w:val="24"/>
        </w:rPr>
        <w:t xml:space="preserve">Please provide documentation such as relevant webpages, news stories, articles, letters of support, and/or student work with your nomination. </w:t>
      </w:r>
    </w:p>
    <w:p w:rsidR="00735452" w:rsidRPr="00493CD2" w:rsidRDefault="00735452" w:rsidP="00493CD2">
      <w:pPr>
        <w:spacing w:after="0" w:line="240" w:lineRule="auto"/>
        <w:rPr>
          <w:rFonts w:ascii="PT Sans" w:eastAsia="PT Sans" w:hAnsi="PT Sans" w:cs="PT Sans"/>
          <w:b/>
          <w:color w:val="FFFFFF"/>
          <w:sz w:val="24"/>
          <w:szCs w:val="24"/>
        </w:rPr>
      </w:pPr>
    </w:p>
    <w:sectPr w:rsidR="00735452" w:rsidRPr="00493CD2">
      <w:headerReference w:type="default" r:id="rId9"/>
      <w:footerReference w:type="default" r:id="rId10"/>
      <w:pgSz w:w="12240" w:h="15840"/>
      <w:pgMar w:top="1440" w:right="1440" w:bottom="1440" w:left="1440" w:header="0"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0FD" w:rsidRDefault="007A20FD">
      <w:pPr>
        <w:spacing w:after="0" w:line="240" w:lineRule="auto"/>
      </w:pPr>
      <w:r>
        <w:separator/>
      </w:r>
    </w:p>
  </w:endnote>
  <w:endnote w:type="continuationSeparator" w:id="0">
    <w:p w:rsidR="007A20FD" w:rsidRDefault="007A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T Sans">
    <w:altName w:val="Arial"/>
    <w:charset w:val="4D"/>
    <w:family w:val="swiss"/>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52" w:rsidRDefault="00667DFA">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93CD2">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93CD2">
      <w:rPr>
        <w:b/>
        <w:noProof/>
        <w:color w:val="000000"/>
        <w:sz w:val="24"/>
        <w:szCs w:val="24"/>
      </w:rPr>
      <w:t>2</w:t>
    </w:r>
    <w:r>
      <w:rPr>
        <w:b/>
        <w:color w:val="000000"/>
        <w:sz w:val="24"/>
        <w:szCs w:val="24"/>
      </w:rPr>
      <w:fldChar w:fldCharType="end"/>
    </w:r>
  </w:p>
  <w:p w:rsidR="00735452" w:rsidRDefault="007354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0FD" w:rsidRDefault="007A20FD">
      <w:pPr>
        <w:spacing w:after="0" w:line="240" w:lineRule="auto"/>
      </w:pPr>
      <w:r>
        <w:separator/>
      </w:r>
    </w:p>
  </w:footnote>
  <w:footnote w:type="continuationSeparator" w:id="0">
    <w:p w:rsidR="007A20FD" w:rsidRDefault="007A2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52" w:rsidRDefault="0073545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C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0367"/>
    <w:multiLevelType w:val="multilevel"/>
    <w:tmpl w:val="552CF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220F5E"/>
    <w:multiLevelType w:val="multilevel"/>
    <w:tmpl w:val="91B69D1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NDC2NDEzM7Y0NLRU0lEKTi0uzszPAykwqgUAF4oF9CwAAAA="/>
  </w:docVars>
  <w:rsids>
    <w:rsidRoot w:val="00735452"/>
    <w:rsid w:val="0003080D"/>
    <w:rsid w:val="00240CF2"/>
    <w:rsid w:val="002867D2"/>
    <w:rsid w:val="0031558D"/>
    <w:rsid w:val="00493CD2"/>
    <w:rsid w:val="004D69B0"/>
    <w:rsid w:val="00667DFA"/>
    <w:rsid w:val="00735452"/>
    <w:rsid w:val="007A20FD"/>
    <w:rsid w:val="008F48AF"/>
    <w:rsid w:val="009E22A7"/>
    <w:rsid w:val="00E32932"/>
    <w:rsid w:val="00EE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01A82-0CC6-4783-98EB-26BCA76C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pBdr>
        <w:bottom w:val="single" w:sz="12" w:space="0" w:color="CCCCCC"/>
      </w:pBdr>
      <w:spacing w:after="150" w:line="240" w:lineRule="auto"/>
      <w:outlineLvl w:val="2"/>
    </w:pPr>
    <w:rPr>
      <w:rFonts w:ascii="Times New Roman" w:eastAsia="Times New Roman" w:hAnsi="Times New Roman" w:cs="Times New Roman"/>
      <w:b/>
      <w:smallCaps/>
      <w:color w:val="333333"/>
      <w:sz w:val="20"/>
      <w:szCs w:val="20"/>
    </w:rPr>
  </w:style>
  <w:style w:type="paragraph" w:styleId="Heading4">
    <w:name w:val="heading 4"/>
    <w:basedOn w:val="Normal"/>
    <w:next w:val="Normal"/>
    <w:pPr>
      <w:keepNext/>
      <w:keepLines/>
      <w:spacing w:before="40" w:after="0"/>
      <w:outlineLvl w:val="3"/>
    </w:pPr>
    <w:rPr>
      <w:rFonts w:ascii="Cambria" w:eastAsia="Cambria" w:hAnsi="Cambria" w:cs="Cambria"/>
      <w:i/>
      <w:color w:val="366091"/>
    </w:rPr>
  </w:style>
  <w:style w:type="paragraph" w:styleId="Heading5">
    <w:name w:val="heading 5"/>
    <w:basedOn w:val="Normal"/>
    <w:next w:val="Normal"/>
    <w:pPr>
      <w:keepNext/>
      <w:keepLines/>
      <w:spacing w:before="40" w:after="0"/>
      <w:outlineLvl w:val="4"/>
    </w:pPr>
    <w:rPr>
      <w:rFonts w:ascii="Cambria" w:eastAsia="Cambria" w:hAnsi="Cambria" w:cs="Cambria"/>
      <w:color w:val="366091"/>
    </w:rPr>
  </w:style>
  <w:style w:type="paragraph" w:styleId="Heading6">
    <w:name w:val="heading 6"/>
    <w:basedOn w:val="Normal"/>
    <w:next w:val="Normal"/>
    <w:pPr>
      <w:keepNext/>
      <w:keepLines/>
      <w:spacing w:before="40" w:after="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rFonts w:ascii="Cambria" w:eastAsia="Cambria" w:hAnsi="Cambria" w:cs="Cambria"/>
      <w:sz w:val="56"/>
      <w:szCs w:val="56"/>
    </w:rPr>
  </w:style>
  <w:style w:type="paragraph" w:styleId="Subtitle">
    <w:name w:val="Subtitle"/>
    <w:basedOn w:val="Normal"/>
    <w:next w:val="Normal"/>
    <w:pPr>
      <w:spacing w:after="160"/>
    </w:pPr>
    <w:rPr>
      <w:color w:val="5A5A5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32932"/>
    <w:rPr>
      <w:color w:val="0000FF" w:themeColor="hyperlink"/>
      <w:u w:val="single"/>
    </w:rPr>
  </w:style>
  <w:style w:type="character" w:styleId="UnresolvedMention">
    <w:name w:val="Unresolved Mention"/>
    <w:basedOn w:val="DefaultParagraphFont"/>
    <w:uiPriority w:val="99"/>
    <w:semiHidden/>
    <w:unhideWhenUsed/>
    <w:rsid w:val="00E32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ghan.burrows@envst.utah.edu" TargetMode="External"/><Relationship Id="rId3" Type="http://schemas.openxmlformats.org/officeDocument/2006/relationships/settings" Target="settings.xml"/><Relationship Id="rId7" Type="http://schemas.openxmlformats.org/officeDocument/2006/relationships/hyperlink" Target="https://utah.instructure.com/courses/223786/pages/approaching-the-big-ide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WHITBECK</dc:creator>
  <cp:lastModifiedBy>KATE WHITBECK</cp:lastModifiedBy>
  <cp:revision>2</cp:revision>
  <dcterms:created xsi:type="dcterms:W3CDTF">2020-02-03T19:26:00Z</dcterms:created>
  <dcterms:modified xsi:type="dcterms:W3CDTF">2020-02-03T19:26:00Z</dcterms:modified>
</cp:coreProperties>
</file>